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w15="http://schemas.microsoft.com/office/word/2012/wordml" mc:Ignorable="w14 w15 wp14">
  <!-- Generated by Spire.Doc -->
  <w:body>
    <w:p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240"/>
        <w:rPr>
          <w:vanish w:val="0"/>
        </w:rPr>
      </w:pP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240"/>
        <w:jc w:val="center"/>
        <w:rPr>
          <w:vanish w:val="0"/>
        </w:rPr>
      </w:pPr>
      <w:r>
        <w:rPr>
          <w:b/>
          <w:i w:val="0"/>
          <w:sz w:val="48"/>
        </w:rPr>
        <w:t xml:space="preserve">用于石Nitrogen generators for oil pipeline pre-commissioning油管道预调试的氮气发生器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480" w:lineRule="atLeast"/>
        <w:ind w:firstLine="480"/>
        <w:jc w:val="center"/>
      </w:pP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480" w:lineRule="atLeast"/>
        <w:ind w:firstLine="480"/>
        <w:jc w:val="center"/>
        <w:rPr>
          <w:vanish w:val="0"/>
        </w:rPr>
      </w:pPr>
      <w:r>
        <w:pict>
          <v:shape id="_x0000_i0002" type="#_x0000_t75" style="height:5in;width:300pt" o:bordertopcolor="this" o:borderleftcolor="this" o:borderbottomcolor="this" o:borderrightcolor="this">
            <v:imagedata r:id="rId1" o:title=""/>
          </v:shape>
        </w:pic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XITE is a large supplier of mobile - containerized - nitrogen generators (pictured) for the oil and gas industry.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Nitrogen is widely used for pre-commissioning and commissioning activities such as nitrogen loading of oil and gas field pipelines， nitrogen purging， nitrogen drying and nitrogen pressure testing.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On-site production of nitrogen inert gas is very economical in onshore and offshore applications.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XITE has supplied many PSA nitrogen generators for such applications to companies in the Middle East， Africa and China.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  <w:sectPr>
          <w:headerReference w:type="default" r:id="rId2"/>
          <w:footerReference w:type="default" r:id="rId3"/>
          <w:pgSz w:w="11907" w:h="16839"/>
          <w:pgMar w:top="1440" w:right="1440" w:bottom="1440" w:left="1440" w:header="720" w:footer="720" w:gutter="0"/>
        </w:sectPr>
      </w:pPr>
    </w:p>
    <w:sectPr>
      <w:pgSz w:w="11907" w:h="16839" w:orient="portrait"/>
      <w:pgMar w:top="1440" w:right="1440" w:bottom="1440" w:left="1440" w:header="720" w:footer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 xmlns:mc="http://schemas.openxmlformats.org/markup-compatibility/2006" xmlns:w14="http://schemas.microsoft.com/office/word/2010/wordml" xmlns:w15="http://schemas.microsoft.com/office/word/2012/wordml" mc:Ignorable="w14 w15">
  <w:font w:name="Times New Roman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jc w:val="center"/>
    </w:pPr>
    <w:r>
      <w:rPr>
        <w:rFonts w:ascii="微软雅黑" w:eastAsia="微软雅黑" w:hAnsi="微软雅黑" w:cs="微软雅黑"/>
        <w:b w:val="0"/>
        <w:color w:val="000000"/>
        <w:sz w:val="18"/>
      </w:rPr>
      <w:t xml:space="preserve">© 2016-2024 xitegas.com Inc. All rights reserved Suzhou XITE Gas</w:t>
    </w:r>
  </w:p>
</w:ftr>
</file>

<file path=word/header1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jc w:val="right"/>
    </w:pPr>
    <w:r>
      <w:rPr>
        <w:rFonts w:ascii="微软雅黑" w:eastAsia="微软雅黑" w:hAnsi="微软雅黑" w:cs="微软雅黑"/>
        <w:b w:val="0"/>
        <w:color w:val="000000"/>
        <w:sz w:val="18"/>
      </w:rPr>
      <w:t xml:space="preserve">苏州希特 (www.xitegas.com)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xmlns:w="http://schemas.openxmlformats.org/wordprocessingml/2006/main" xmlns:w15="http://schemas.microsoft.com/office/word/2012/wordml" mc:Ignorable="w14 w15">
  <w:view w:val="web"/>
  <w:zoom w:percent="100"/>
  <w:bordersDoNotSurroundFooter w:val="0"/>
  <w:bordersDoNotSurroundHeader w:val="0"/>
  <w:doNotTrackMoves/>
  <w:defaultTabStop w:val="720"/>
  <w:characterSpacingControl w:val="doNotCompress"/>
  <w:compat>
    <w:doNotExpandShiftReturn/>
    <w:doNotSnapToGridInCell/>
    <w:doNotWrapTextWithPunct/>
    <w:doNotUseEastAsianBreakRules/>
    <w:growAutofit/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/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  <w:lang w:val="en-US" w:eastAsia="uk-UA" w:bidi="ar-SA"/>
    </w:rPr>
  </w:style>
  <w:style w:type="paragraph" w:styleId="Heading1">
    <w:name w:val="Heading 1"/>
    <w:basedOn w:val="Normal"/>
    <w:qFormat/>
    <w:pPr>
      <w:keepNext/>
      <w:shd w:val="clear" w:color="auto" w:fill="auto"/>
      <w:spacing w:before="0" w:after="240"/>
      <w:outlineLvl w:val="0"/>
    </w:pPr>
    <w:rPr>
      <w:rFonts w:ascii="Arial" w:hAnsi="Arial" w:cs="Arial"/>
      <w:b/>
      <w:bCs/>
      <w:i w:val="0"/>
      <w:kern w:val="32"/>
      <w:sz w:val="48"/>
      <w:szCs w:val="32"/>
    </w:rPr>
  </w:style>
  <w:style w:type="paragraph" w:styleId="Normal(Web)">
    <w:name w:val="Normal (Web)"/>
    <w:basedOn w:val="Normal"/>
    <w:qFormat/>
    <w:rPr>
      <w:sz w:val="24"/>
    </w:rPr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val="single" sz="4" space="0" 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header" Target="header1.xml" /><Relationship Id="rId3" Type="http://schemas.openxmlformats.org/officeDocument/2006/relationships/footer" Target="footer1.xml" /><Relationship Id="rId4" Type="http://schemas.openxmlformats.org/officeDocument/2006/relationships/styles" Target="styles.xml" /><Relationship Id="rId5" Type="http://schemas.openxmlformats.org/officeDocument/2006/relationships/webSettings" Target="webSettings.xml" /><Relationship Id="rId6" Type="http://schemas.openxmlformats.org/officeDocument/2006/relationships/numbering" Target="numbering.xml" /><Relationship Id="rId7" Type="http://schemas.openxmlformats.org/officeDocument/2006/relationships/fontTable" Target="fontTable.xml" /><Relationship Id="rId8" Type="http://schemas.openxmlformats.org/officeDocument/2006/relationships/settings" Target="settings.xml" /></Relationships>
</file>

<file path=docProps/app.xml><?xml version="1.0" encoding="utf-8"?>
<Properties xmlns:vt="http://schemas.openxmlformats.org/officeDocument/2006/docPropsVTypes" xmlns="http://schemas.openxmlformats.org/officeDocument/2006/extended-properties">
  <Application>Spire.Doc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2024-05-21T20:39:03Z</dcterms:created>
  <dcterms:modified xsi:type="dcterms:W3CDTF">2024-05-21T20:39:03Z</dcterms:modified>
</cp:coreProperties>
</file>